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6B97" w14:textId="3DE950A0" w:rsidR="001652CD" w:rsidRDefault="001C0A24" w:rsidP="00E12EDE">
      <w:pPr>
        <w:jc w:val="center"/>
        <w:rPr>
          <w:b/>
          <w:bCs/>
          <w:sz w:val="40"/>
          <w:szCs w:val="40"/>
        </w:rPr>
      </w:pPr>
      <w:r>
        <w:rPr>
          <w:b/>
          <w:bCs/>
          <w:noProof/>
          <w:sz w:val="40"/>
          <w:szCs w:val="40"/>
        </w:rPr>
        <w:drawing>
          <wp:anchor distT="0" distB="0" distL="114300" distR="114300" simplePos="0" relativeHeight="251658240" behindDoc="0" locked="0" layoutInCell="1" allowOverlap="1" wp14:anchorId="3AC6E7F0" wp14:editId="6DA55FDC">
            <wp:simplePos x="0" y="0"/>
            <wp:positionH relativeFrom="column">
              <wp:posOffset>86360</wp:posOffset>
            </wp:positionH>
            <wp:positionV relativeFrom="paragraph">
              <wp:posOffset>-213995</wp:posOffset>
            </wp:positionV>
            <wp:extent cx="961093" cy="598987"/>
            <wp:effectExtent l="0" t="0" r="0" b="0"/>
            <wp:wrapNone/>
            <wp:docPr id="227797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97022" name="Picture 2277970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1093" cy="598987"/>
                    </a:xfrm>
                    <a:prstGeom prst="rect">
                      <a:avLst/>
                    </a:prstGeom>
                  </pic:spPr>
                </pic:pic>
              </a:graphicData>
            </a:graphic>
            <wp14:sizeRelH relativeFrom="margin">
              <wp14:pctWidth>0</wp14:pctWidth>
            </wp14:sizeRelH>
            <wp14:sizeRelV relativeFrom="margin">
              <wp14:pctHeight>0</wp14:pctHeight>
            </wp14:sizeRelV>
          </wp:anchor>
        </w:drawing>
      </w:r>
      <w:r w:rsidR="00E12EDE" w:rsidRPr="00E12EDE">
        <w:rPr>
          <w:b/>
          <w:bCs/>
          <w:sz w:val="40"/>
          <w:szCs w:val="40"/>
        </w:rPr>
        <w:t>Boarding Contract</w:t>
      </w:r>
    </w:p>
    <w:p w14:paraId="53B7BA6F" w14:textId="487D6DBA" w:rsidR="00E12EDE" w:rsidRDefault="00E12EDE" w:rsidP="00E12EDE">
      <w:pPr>
        <w:rPr>
          <w:rFonts w:ascii="Tahoma" w:hAnsi="Tahoma" w:cs="Tahoma"/>
          <w:sz w:val="22"/>
          <w:szCs w:val="22"/>
        </w:rPr>
      </w:pPr>
      <w:r w:rsidRPr="00E12EDE">
        <w:rPr>
          <w:rFonts w:ascii="Tahoma" w:hAnsi="Tahoma" w:cs="Tahoma"/>
          <w:sz w:val="22"/>
          <w:szCs w:val="22"/>
        </w:rPr>
        <w:t xml:space="preserve">Contract between </w:t>
      </w:r>
      <w:proofErr w:type="spellStart"/>
      <w:r w:rsidRPr="00E12EDE">
        <w:rPr>
          <w:rFonts w:ascii="Tahoma" w:hAnsi="Tahoma" w:cs="Tahoma"/>
          <w:sz w:val="22"/>
          <w:szCs w:val="22"/>
        </w:rPr>
        <w:t>Paws+Claws</w:t>
      </w:r>
      <w:proofErr w:type="spellEnd"/>
      <w:r w:rsidRPr="00E12EDE">
        <w:rPr>
          <w:rFonts w:ascii="Tahoma" w:hAnsi="Tahoma" w:cs="Tahoma"/>
          <w:sz w:val="22"/>
          <w:szCs w:val="22"/>
        </w:rPr>
        <w:t xml:space="preserve"> Rescue &amp; Resort, hereinafter called “Kennel”, and the Pet Owner whose signature appears below, hereinafter called “Owner”. Owner specifically represents that he/she is the owner of the pet or has permission of the owners to board the pet. </w:t>
      </w:r>
    </w:p>
    <w:p w14:paraId="59A50B16" w14:textId="26EAAA44" w:rsidR="00AE25F4" w:rsidRPr="00AE25F4" w:rsidRDefault="00AE25F4" w:rsidP="00E12EDE">
      <w:pPr>
        <w:rPr>
          <w:rFonts w:ascii="Tahoma" w:hAnsi="Tahoma" w:cs="Tahoma"/>
          <w:b/>
          <w:bCs/>
          <w:sz w:val="22"/>
          <w:szCs w:val="22"/>
        </w:rPr>
      </w:pPr>
      <w:r w:rsidRPr="00AE25F4">
        <w:rPr>
          <w:rFonts w:ascii="Tahoma" w:hAnsi="Tahoma" w:cs="Tahoma"/>
          <w:b/>
          <w:bCs/>
          <w:sz w:val="22"/>
          <w:szCs w:val="22"/>
        </w:rPr>
        <w:t>Initial each statement</w:t>
      </w:r>
      <w:r>
        <w:rPr>
          <w:rFonts w:ascii="Tahoma" w:hAnsi="Tahoma" w:cs="Tahoma"/>
          <w:b/>
          <w:bCs/>
          <w:sz w:val="22"/>
          <w:szCs w:val="22"/>
        </w:rPr>
        <w:t xml:space="preserve"> and </w:t>
      </w:r>
      <w:r w:rsidRPr="00AE25F4">
        <w:rPr>
          <w:rFonts w:ascii="Tahoma" w:hAnsi="Tahoma" w:cs="Tahoma"/>
          <w:b/>
          <w:bCs/>
          <w:sz w:val="22"/>
          <w:szCs w:val="22"/>
        </w:rPr>
        <w:t xml:space="preserve">signature at the bottom required. </w:t>
      </w:r>
    </w:p>
    <w:p w14:paraId="1C2E24F2" w14:textId="598C374B" w:rsidR="008A0127" w:rsidRPr="00AE25F4" w:rsidRDefault="006D4EB7" w:rsidP="00E12EDE">
      <w:pPr>
        <w:rPr>
          <w:rFonts w:ascii="Tahoma" w:hAnsi="Tahoma" w:cs="Tahoma"/>
          <w:sz w:val="20"/>
          <w:szCs w:val="20"/>
        </w:rPr>
      </w:pPr>
      <w:r w:rsidRPr="00AE25F4">
        <w:rPr>
          <w:rFonts w:ascii="Tahoma" w:hAnsi="Tahoma" w:cs="Tahoma"/>
          <w:sz w:val="20"/>
          <w:szCs w:val="20"/>
        </w:rPr>
        <w:t>____</w:t>
      </w:r>
      <w:r w:rsidR="00E12EDE" w:rsidRPr="00AE25F4">
        <w:rPr>
          <w:rFonts w:ascii="Tahoma" w:hAnsi="Tahoma" w:cs="Tahoma"/>
          <w:sz w:val="20"/>
          <w:szCs w:val="20"/>
        </w:rPr>
        <w:t xml:space="preserve">I certify my pet(s) appears to be free of contagious </w:t>
      </w:r>
      <w:r w:rsidR="008A0127" w:rsidRPr="00AE25F4">
        <w:rPr>
          <w:rFonts w:ascii="Tahoma" w:hAnsi="Tahoma" w:cs="Tahoma"/>
          <w:sz w:val="20"/>
          <w:szCs w:val="20"/>
        </w:rPr>
        <w:t>disease</w:t>
      </w:r>
      <w:r w:rsidR="00E12EDE" w:rsidRPr="00AE25F4">
        <w:rPr>
          <w:rFonts w:ascii="Tahoma" w:hAnsi="Tahoma" w:cs="Tahoma"/>
          <w:sz w:val="20"/>
          <w:szCs w:val="20"/>
        </w:rPr>
        <w:t>, including external parasites</w:t>
      </w:r>
      <w:r w:rsidR="008A0127" w:rsidRPr="00AE25F4">
        <w:rPr>
          <w:rFonts w:ascii="Tahoma" w:hAnsi="Tahoma" w:cs="Tahoma"/>
          <w:sz w:val="20"/>
          <w:szCs w:val="20"/>
        </w:rPr>
        <w:t>.</w:t>
      </w:r>
      <w:r w:rsidR="00E12EDE" w:rsidRPr="00AE25F4">
        <w:rPr>
          <w:rFonts w:ascii="Tahoma" w:hAnsi="Tahoma" w:cs="Tahoma"/>
          <w:sz w:val="20"/>
          <w:szCs w:val="20"/>
        </w:rPr>
        <w:t xml:space="preserve"> </w:t>
      </w:r>
      <w:r w:rsidR="008A0127" w:rsidRPr="00AE25F4">
        <w:rPr>
          <w:rFonts w:ascii="Tahoma" w:hAnsi="Tahoma" w:cs="Tahoma"/>
          <w:sz w:val="20"/>
          <w:szCs w:val="20"/>
        </w:rPr>
        <w:t>I understand that if my pet(s) is found to have any external parasites, they may be treated and my account will be charged accordingly.</w:t>
      </w:r>
    </w:p>
    <w:p w14:paraId="28F56A23" w14:textId="47E6B7BA" w:rsidR="00E12EDE" w:rsidRPr="00AE25F4" w:rsidRDefault="006D4EB7" w:rsidP="00E12EDE">
      <w:pPr>
        <w:rPr>
          <w:rFonts w:ascii="Tahoma" w:hAnsi="Tahoma" w:cs="Tahoma"/>
          <w:sz w:val="20"/>
          <w:szCs w:val="20"/>
        </w:rPr>
      </w:pPr>
      <w:r w:rsidRPr="00AE25F4">
        <w:rPr>
          <w:rFonts w:ascii="Tahoma" w:hAnsi="Tahoma" w:cs="Tahoma"/>
          <w:sz w:val="20"/>
          <w:szCs w:val="20"/>
        </w:rPr>
        <w:t>____</w:t>
      </w:r>
      <w:r w:rsidR="008A0127" w:rsidRPr="00AE25F4">
        <w:rPr>
          <w:rFonts w:ascii="Tahoma" w:hAnsi="Tahoma" w:cs="Tahoma"/>
          <w:sz w:val="20"/>
          <w:szCs w:val="20"/>
        </w:rPr>
        <w:t>I certify my pet(s)</w:t>
      </w:r>
      <w:r w:rsidR="00E12EDE" w:rsidRPr="00AE25F4">
        <w:rPr>
          <w:rFonts w:ascii="Tahoma" w:hAnsi="Tahoma" w:cs="Tahoma"/>
          <w:sz w:val="20"/>
          <w:szCs w:val="20"/>
        </w:rPr>
        <w:t xml:space="preserve"> has not bitten anyone within the last 10 days. </w:t>
      </w:r>
    </w:p>
    <w:p w14:paraId="3AEF4564" w14:textId="462EC895" w:rsidR="008A0127" w:rsidRPr="00AE25F4" w:rsidRDefault="006D4EB7" w:rsidP="00E12EDE">
      <w:pPr>
        <w:rPr>
          <w:rFonts w:ascii="Tahoma" w:hAnsi="Tahoma" w:cs="Tahoma"/>
          <w:sz w:val="20"/>
          <w:szCs w:val="20"/>
        </w:rPr>
      </w:pPr>
      <w:r w:rsidRPr="00AE25F4">
        <w:rPr>
          <w:rFonts w:ascii="Tahoma" w:hAnsi="Tahoma" w:cs="Tahoma"/>
          <w:sz w:val="20"/>
          <w:szCs w:val="20"/>
        </w:rPr>
        <w:t>____</w:t>
      </w:r>
      <w:r w:rsidR="008A0127" w:rsidRPr="00AE25F4">
        <w:rPr>
          <w:rFonts w:ascii="Tahoma" w:hAnsi="Tahoma" w:cs="Tahoma"/>
          <w:sz w:val="20"/>
          <w:szCs w:val="20"/>
        </w:rPr>
        <w:t xml:space="preserve">I certify that my pet(s) is current on all required vaccinations and I must provide necessary documentation as proof. If on entry my pet is found not to be current, I understand that my pet will NOT be able to board until necessary vaccinations have been completed. </w:t>
      </w:r>
    </w:p>
    <w:p w14:paraId="4B6DB9A7" w14:textId="110DB325" w:rsidR="004015F1" w:rsidRPr="00AE25F4" w:rsidRDefault="006D4EB7" w:rsidP="00E12EDE">
      <w:pPr>
        <w:rPr>
          <w:rFonts w:ascii="Tahoma" w:hAnsi="Tahoma" w:cs="Tahoma"/>
          <w:sz w:val="20"/>
          <w:szCs w:val="20"/>
        </w:rPr>
      </w:pPr>
      <w:r w:rsidRPr="00AE25F4">
        <w:rPr>
          <w:rFonts w:ascii="Tahoma" w:hAnsi="Tahoma" w:cs="Tahoma"/>
          <w:sz w:val="20"/>
          <w:szCs w:val="20"/>
        </w:rPr>
        <w:t>____</w:t>
      </w:r>
      <w:r w:rsidR="004015F1" w:rsidRPr="00AE25F4">
        <w:rPr>
          <w:rFonts w:ascii="Tahoma" w:hAnsi="Tahoma" w:cs="Tahoma"/>
          <w:sz w:val="20"/>
          <w:szCs w:val="20"/>
        </w:rPr>
        <w:t>I certify that my pet(s) is heartworm free.</w:t>
      </w:r>
    </w:p>
    <w:p w14:paraId="52355090" w14:textId="36FCA123" w:rsidR="004015F1" w:rsidRPr="00AE25F4" w:rsidRDefault="006D4EB7" w:rsidP="00E12EDE">
      <w:pPr>
        <w:rPr>
          <w:rFonts w:ascii="Tahoma" w:hAnsi="Tahoma" w:cs="Tahoma"/>
          <w:sz w:val="20"/>
          <w:szCs w:val="20"/>
        </w:rPr>
      </w:pPr>
      <w:r w:rsidRPr="00AE25F4">
        <w:rPr>
          <w:rFonts w:ascii="Tahoma" w:hAnsi="Tahoma" w:cs="Tahoma"/>
          <w:sz w:val="20"/>
          <w:szCs w:val="20"/>
        </w:rPr>
        <w:t>____</w:t>
      </w:r>
      <w:r w:rsidR="004015F1" w:rsidRPr="00AE25F4">
        <w:rPr>
          <w:rFonts w:ascii="Tahoma" w:hAnsi="Tahoma" w:cs="Tahoma"/>
          <w:sz w:val="20"/>
          <w:szCs w:val="20"/>
        </w:rPr>
        <w:t xml:space="preserve">I understand that if my pet becomes ill or if the state of </w:t>
      </w:r>
      <w:r w:rsidRPr="00AE25F4">
        <w:rPr>
          <w:rFonts w:ascii="Tahoma" w:hAnsi="Tahoma" w:cs="Tahoma"/>
          <w:sz w:val="20"/>
          <w:szCs w:val="20"/>
        </w:rPr>
        <w:t>my</w:t>
      </w:r>
      <w:r w:rsidR="004015F1" w:rsidRPr="00AE25F4">
        <w:rPr>
          <w:rFonts w:ascii="Tahoma" w:hAnsi="Tahoma" w:cs="Tahoma"/>
          <w:sz w:val="20"/>
          <w:szCs w:val="20"/>
        </w:rPr>
        <w:t xml:space="preserve"> pet’s health requires professional attention, the Kennel will first contact </w:t>
      </w:r>
      <w:r w:rsidR="00E06C07" w:rsidRPr="00AE25F4">
        <w:rPr>
          <w:rFonts w:ascii="Tahoma" w:hAnsi="Tahoma" w:cs="Tahoma"/>
          <w:sz w:val="20"/>
          <w:szCs w:val="20"/>
        </w:rPr>
        <w:t>me</w:t>
      </w:r>
      <w:r w:rsidR="004015F1" w:rsidRPr="00AE25F4">
        <w:rPr>
          <w:rFonts w:ascii="Tahoma" w:hAnsi="Tahoma" w:cs="Tahoma"/>
          <w:sz w:val="20"/>
          <w:szCs w:val="20"/>
        </w:rPr>
        <w:t xml:space="preserve"> and/or the Veterinary clinic on file. In its sole discretion, the Kennel may engage the services of a </w:t>
      </w:r>
      <w:r w:rsidR="00AE25F4" w:rsidRPr="00AE25F4">
        <w:rPr>
          <w:rFonts w:ascii="Tahoma" w:hAnsi="Tahoma" w:cs="Tahoma"/>
          <w:sz w:val="20"/>
          <w:szCs w:val="20"/>
        </w:rPr>
        <w:t>v</w:t>
      </w:r>
      <w:r w:rsidR="004015F1" w:rsidRPr="00AE25F4">
        <w:rPr>
          <w:rFonts w:ascii="Tahoma" w:hAnsi="Tahoma" w:cs="Tahoma"/>
          <w:sz w:val="20"/>
          <w:szCs w:val="20"/>
        </w:rPr>
        <w:t>eterinarian, administer medication or a special diet</w:t>
      </w:r>
      <w:r w:rsidR="00E06C07" w:rsidRPr="00AE25F4">
        <w:rPr>
          <w:rFonts w:ascii="Tahoma" w:hAnsi="Tahoma" w:cs="Tahoma"/>
          <w:sz w:val="20"/>
          <w:szCs w:val="20"/>
        </w:rPr>
        <w:t>,</w:t>
      </w:r>
      <w:r w:rsidR="004015F1" w:rsidRPr="00AE25F4">
        <w:rPr>
          <w:rFonts w:ascii="Tahoma" w:hAnsi="Tahoma" w:cs="Tahoma"/>
          <w:sz w:val="20"/>
          <w:szCs w:val="20"/>
        </w:rPr>
        <w:t xml:space="preserve"> or give other necessary</w:t>
      </w:r>
      <w:r w:rsidRPr="00AE25F4">
        <w:rPr>
          <w:rFonts w:ascii="Tahoma" w:hAnsi="Tahoma" w:cs="Tahoma"/>
          <w:sz w:val="20"/>
          <w:szCs w:val="20"/>
        </w:rPr>
        <w:t xml:space="preserve"> attention at </w:t>
      </w:r>
      <w:r w:rsidR="00E06C07" w:rsidRPr="00AE25F4">
        <w:rPr>
          <w:rFonts w:ascii="Tahoma" w:hAnsi="Tahoma" w:cs="Tahoma"/>
          <w:sz w:val="20"/>
          <w:szCs w:val="20"/>
        </w:rPr>
        <w:t>my</w:t>
      </w:r>
      <w:r w:rsidRPr="00AE25F4">
        <w:rPr>
          <w:rFonts w:ascii="Tahoma" w:hAnsi="Tahoma" w:cs="Tahoma"/>
          <w:sz w:val="20"/>
          <w:szCs w:val="20"/>
        </w:rPr>
        <w:t xml:space="preserve"> expense. </w:t>
      </w:r>
      <w:r w:rsidR="00E06C07" w:rsidRPr="00AE25F4">
        <w:rPr>
          <w:rFonts w:ascii="Tahoma" w:hAnsi="Tahoma" w:cs="Tahoma"/>
          <w:sz w:val="20"/>
          <w:szCs w:val="20"/>
        </w:rPr>
        <w:t xml:space="preserve">Also, if my pet passes away while at the Kennel, the Kennel will immediately notify me or the emergency contact on file. </w:t>
      </w:r>
    </w:p>
    <w:p w14:paraId="5EB07407" w14:textId="77777777" w:rsidR="00AE25F4" w:rsidRPr="00AE25F4" w:rsidRDefault="00E06C07" w:rsidP="00AE25F4">
      <w:pPr>
        <w:rPr>
          <w:rFonts w:ascii="Tahoma" w:hAnsi="Tahoma" w:cs="Tahoma"/>
          <w:sz w:val="20"/>
          <w:szCs w:val="20"/>
        </w:rPr>
      </w:pPr>
      <w:r w:rsidRPr="00AE25F4">
        <w:rPr>
          <w:rFonts w:ascii="Tahoma" w:hAnsi="Tahoma" w:cs="Tahoma"/>
          <w:sz w:val="20"/>
          <w:szCs w:val="20"/>
        </w:rPr>
        <w:t>____I understand that in the unlikely event that my pet(s) become injured while boarding, the Kennel will not be held responsible for the injury.</w:t>
      </w:r>
      <w:r w:rsidR="00AE25F4" w:rsidRPr="00AE25F4">
        <w:rPr>
          <w:rFonts w:ascii="Tahoma" w:hAnsi="Tahoma" w:cs="Tahoma"/>
          <w:sz w:val="20"/>
          <w:szCs w:val="20"/>
        </w:rPr>
        <w:t xml:space="preserve"> </w:t>
      </w:r>
    </w:p>
    <w:p w14:paraId="116EA3BA" w14:textId="2A6ACFBE" w:rsidR="00AE25F4" w:rsidRPr="00AE25F4" w:rsidRDefault="00AE25F4" w:rsidP="00AE25F4">
      <w:pPr>
        <w:rPr>
          <w:rFonts w:ascii="Tahoma" w:hAnsi="Tahoma" w:cs="Tahoma"/>
          <w:sz w:val="20"/>
          <w:szCs w:val="20"/>
        </w:rPr>
      </w:pPr>
      <w:r w:rsidRPr="00AE25F4">
        <w:rPr>
          <w:rFonts w:ascii="Tahoma" w:hAnsi="Tahoma" w:cs="Tahoma"/>
          <w:sz w:val="20"/>
          <w:szCs w:val="20"/>
        </w:rPr>
        <w:t>____It is agreed between the Owner and the Kennel that the Kennel’s liability shall in no event exceed the lesser of (a) the current market value of a pet of the same species, or (b) $300 per boarded animal.</w:t>
      </w:r>
    </w:p>
    <w:p w14:paraId="6299A9DF" w14:textId="0B5DC5A0" w:rsidR="00E06C07" w:rsidRPr="00AE25F4" w:rsidRDefault="00E06C07" w:rsidP="00E12EDE">
      <w:pPr>
        <w:rPr>
          <w:rFonts w:ascii="Tahoma" w:hAnsi="Tahoma" w:cs="Tahoma"/>
          <w:sz w:val="20"/>
          <w:szCs w:val="20"/>
        </w:rPr>
      </w:pPr>
      <w:r w:rsidRPr="00AE25F4">
        <w:rPr>
          <w:rFonts w:ascii="Tahoma" w:hAnsi="Tahoma" w:cs="Tahoma"/>
          <w:sz w:val="20"/>
          <w:szCs w:val="20"/>
        </w:rPr>
        <w:t xml:space="preserve">____I understand that if my pet(s) injures another person or pet while boarding, the Owner will be solely responsible for any injury sustained. </w:t>
      </w:r>
    </w:p>
    <w:p w14:paraId="3945E90D" w14:textId="231B1221" w:rsidR="00E06C07" w:rsidRPr="00AE25F4" w:rsidRDefault="00E06C07" w:rsidP="00E12EDE">
      <w:pPr>
        <w:rPr>
          <w:rFonts w:ascii="Tahoma" w:hAnsi="Tahoma" w:cs="Tahoma"/>
          <w:sz w:val="20"/>
          <w:szCs w:val="20"/>
        </w:rPr>
      </w:pPr>
      <w:r w:rsidRPr="00AE25F4">
        <w:rPr>
          <w:rFonts w:ascii="Tahoma" w:hAnsi="Tahoma" w:cs="Tahoma"/>
          <w:sz w:val="20"/>
          <w:szCs w:val="20"/>
        </w:rPr>
        <w:t>___</w:t>
      </w:r>
      <w:proofErr w:type="gramStart"/>
      <w:r w:rsidRPr="00AE25F4">
        <w:rPr>
          <w:rFonts w:ascii="Tahoma" w:hAnsi="Tahoma" w:cs="Tahoma"/>
          <w:sz w:val="20"/>
          <w:szCs w:val="20"/>
        </w:rPr>
        <w:t>_</w:t>
      </w:r>
      <w:r w:rsidRPr="001C0A24">
        <w:rPr>
          <w:rFonts w:ascii="Tahoma" w:hAnsi="Tahoma" w:cs="Tahoma"/>
          <w:sz w:val="20"/>
          <w:szCs w:val="20"/>
          <w:highlight w:val="yellow"/>
        </w:rPr>
        <w:t>(</w:t>
      </w:r>
      <w:proofErr w:type="gramEnd"/>
      <w:r w:rsidRPr="001C0A24">
        <w:rPr>
          <w:rFonts w:ascii="Tahoma" w:hAnsi="Tahoma" w:cs="Tahoma"/>
          <w:sz w:val="20"/>
          <w:szCs w:val="20"/>
          <w:highlight w:val="yellow"/>
        </w:rPr>
        <w:t>co-kenneled pets only)</w:t>
      </w:r>
      <w:r w:rsidRPr="00AE25F4">
        <w:rPr>
          <w:rFonts w:ascii="Tahoma" w:hAnsi="Tahoma" w:cs="Tahoma"/>
          <w:sz w:val="20"/>
          <w:szCs w:val="20"/>
        </w:rPr>
        <w:t xml:space="preserve"> I understand that while my pets are boarding in the same kennel</w:t>
      </w:r>
      <w:r w:rsidR="005135C5" w:rsidRPr="00AE25F4">
        <w:rPr>
          <w:rFonts w:ascii="Tahoma" w:hAnsi="Tahoma" w:cs="Tahoma"/>
          <w:sz w:val="20"/>
          <w:szCs w:val="20"/>
        </w:rPr>
        <w:t>,</w:t>
      </w:r>
      <w:r w:rsidRPr="00AE25F4">
        <w:rPr>
          <w:rFonts w:ascii="Tahoma" w:hAnsi="Tahoma" w:cs="Tahoma"/>
          <w:sz w:val="20"/>
          <w:szCs w:val="20"/>
        </w:rPr>
        <w:t xml:space="preserve"> </w:t>
      </w:r>
      <w:r w:rsidR="005135C5" w:rsidRPr="00AE25F4">
        <w:rPr>
          <w:rFonts w:ascii="Tahoma" w:hAnsi="Tahoma" w:cs="Tahoma"/>
          <w:sz w:val="20"/>
          <w:szCs w:val="20"/>
        </w:rPr>
        <w:t xml:space="preserve">I am responsible for any aggressive behavior, fighting or injury that one dog may inflict upon another while together. The Kennel reserves the right to separate any dogs boarded together, for their own safety, at my expense. </w:t>
      </w:r>
    </w:p>
    <w:p w14:paraId="0EC39E07" w14:textId="2E385CBD" w:rsidR="005135C5" w:rsidRPr="00AE25F4" w:rsidRDefault="005135C5" w:rsidP="00E12EDE">
      <w:pPr>
        <w:rPr>
          <w:rFonts w:ascii="Tahoma" w:hAnsi="Tahoma" w:cs="Tahoma"/>
          <w:sz w:val="20"/>
          <w:szCs w:val="20"/>
        </w:rPr>
      </w:pPr>
      <w:r w:rsidRPr="00AE25F4">
        <w:rPr>
          <w:rFonts w:ascii="Tahoma" w:hAnsi="Tahoma" w:cs="Tahoma"/>
          <w:sz w:val="20"/>
          <w:szCs w:val="20"/>
        </w:rPr>
        <w:t>____I understand the Kennel is not responsible for any lost or damaged personal items belonging to my pet.</w:t>
      </w:r>
    </w:p>
    <w:p w14:paraId="1B17AE3C" w14:textId="0B66315E" w:rsidR="005135C5" w:rsidRPr="00AE25F4" w:rsidRDefault="005135C5" w:rsidP="00E12EDE">
      <w:pPr>
        <w:rPr>
          <w:rFonts w:ascii="Tahoma" w:hAnsi="Tahoma" w:cs="Tahoma"/>
          <w:sz w:val="20"/>
          <w:szCs w:val="20"/>
        </w:rPr>
      </w:pPr>
      <w:r w:rsidRPr="00AE25F4">
        <w:rPr>
          <w:rFonts w:ascii="Tahoma" w:hAnsi="Tahoma" w:cs="Tahoma"/>
          <w:sz w:val="20"/>
          <w:szCs w:val="20"/>
        </w:rPr>
        <w:t xml:space="preserve">____I understand that my pet(s) will not leave the Kennel until all fees owed to the Kennel are paid. </w:t>
      </w:r>
    </w:p>
    <w:p w14:paraId="6292449F" w14:textId="1AFA8B72" w:rsidR="005135C5" w:rsidRPr="00AE25F4" w:rsidRDefault="005135C5" w:rsidP="00E12EDE">
      <w:pPr>
        <w:rPr>
          <w:rFonts w:ascii="Tahoma" w:hAnsi="Tahoma" w:cs="Tahoma"/>
          <w:sz w:val="20"/>
          <w:szCs w:val="20"/>
        </w:rPr>
      </w:pPr>
      <w:r w:rsidRPr="00AE25F4">
        <w:rPr>
          <w:rFonts w:ascii="Tahoma" w:hAnsi="Tahoma" w:cs="Tahoma"/>
          <w:sz w:val="20"/>
          <w:szCs w:val="20"/>
        </w:rPr>
        <w:t xml:space="preserve">____I understand that the Kennel </w:t>
      </w:r>
      <w:r w:rsidR="00217482" w:rsidRPr="00AE25F4">
        <w:rPr>
          <w:rFonts w:ascii="Tahoma" w:hAnsi="Tahoma" w:cs="Tahoma"/>
          <w:sz w:val="20"/>
          <w:szCs w:val="20"/>
        </w:rPr>
        <w:t xml:space="preserve">assumes NO ownership or guardianship and therefore no liability associated with the pet(s), however, the Kennel shall exercise reasonable care for the pet(s) while in care. </w:t>
      </w:r>
    </w:p>
    <w:p w14:paraId="406520B4" w14:textId="00B35C39" w:rsidR="00217482" w:rsidRDefault="00217482" w:rsidP="00E12EDE">
      <w:pPr>
        <w:rPr>
          <w:rFonts w:ascii="Tahoma" w:hAnsi="Tahoma" w:cs="Tahoma"/>
          <w:sz w:val="20"/>
          <w:szCs w:val="20"/>
        </w:rPr>
      </w:pPr>
      <w:r w:rsidRPr="00AE25F4">
        <w:rPr>
          <w:rFonts w:ascii="Tahoma" w:hAnsi="Tahoma" w:cs="Tahoma"/>
          <w:sz w:val="20"/>
          <w:szCs w:val="20"/>
        </w:rPr>
        <w:t xml:space="preserve">____I understand that if I fail to pick up my pet(s) within 10 days of the mutually agreed upon pickup date, my pet(s) will be considered abandoned and will be handled in accordance with the Minnesota State Law and doing so does not relieve me of my financial obligation. </w:t>
      </w:r>
    </w:p>
    <w:p w14:paraId="2CAE5E6B" w14:textId="2EED47E0" w:rsidR="00AE25F4" w:rsidRDefault="00AE25F4" w:rsidP="00E12EDE">
      <w:pPr>
        <w:rPr>
          <w:rFonts w:ascii="Tahoma" w:hAnsi="Tahoma" w:cs="Tahoma"/>
          <w:sz w:val="22"/>
          <w:szCs w:val="22"/>
        </w:rPr>
      </w:pPr>
      <w:r w:rsidRPr="00AE25F4">
        <w:rPr>
          <w:rFonts w:ascii="Tahoma" w:hAnsi="Tahoma" w:cs="Tahoma"/>
          <w:sz w:val="22"/>
          <w:szCs w:val="22"/>
        </w:rPr>
        <w:t xml:space="preserve">By signing the Contract, Owner certifies they have read and understood each statement and has been accurate </w:t>
      </w:r>
      <w:r>
        <w:rPr>
          <w:rFonts w:ascii="Tahoma" w:hAnsi="Tahoma" w:cs="Tahoma"/>
          <w:sz w:val="22"/>
          <w:szCs w:val="22"/>
        </w:rPr>
        <w:t>in</w:t>
      </w:r>
      <w:r w:rsidRPr="00AE25F4">
        <w:rPr>
          <w:rFonts w:ascii="Tahoma" w:hAnsi="Tahoma" w:cs="Tahoma"/>
          <w:sz w:val="22"/>
          <w:szCs w:val="22"/>
        </w:rPr>
        <w:t xml:space="preserve"> all information given about pet(s)</w:t>
      </w:r>
      <w:r>
        <w:rPr>
          <w:rFonts w:ascii="Tahoma" w:hAnsi="Tahoma" w:cs="Tahoma"/>
          <w:sz w:val="22"/>
          <w:szCs w:val="22"/>
        </w:rPr>
        <w:t>.</w:t>
      </w:r>
    </w:p>
    <w:p w14:paraId="5CC83672" w14:textId="1C6C4722" w:rsidR="00AE25F4" w:rsidRDefault="00AE25F4" w:rsidP="00E12EDE">
      <w:pPr>
        <w:rPr>
          <w:rFonts w:ascii="Tahoma" w:hAnsi="Tahoma" w:cs="Tahoma"/>
          <w:sz w:val="22"/>
          <w:szCs w:val="22"/>
        </w:rPr>
      </w:pPr>
      <w:r>
        <w:rPr>
          <w:rFonts w:ascii="Tahoma" w:hAnsi="Tahoma" w:cs="Tahoma"/>
          <w:sz w:val="22"/>
          <w:szCs w:val="22"/>
        </w:rPr>
        <w:t>Name</w:t>
      </w:r>
      <w:r w:rsidR="00745BE9">
        <w:rPr>
          <w:rFonts w:ascii="Tahoma" w:hAnsi="Tahoma" w:cs="Tahoma"/>
          <w:sz w:val="22"/>
          <w:szCs w:val="22"/>
        </w:rPr>
        <w:t xml:space="preserve"> of pet(s</w:t>
      </w:r>
      <w:proofErr w:type="gramStart"/>
      <w:r w:rsidR="00745BE9">
        <w:rPr>
          <w:rFonts w:ascii="Tahoma" w:hAnsi="Tahoma" w:cs="Tahoma"/>
          <w:sz w:val="22"/>
          <w:szCs w:val="22"/>
        </w:rPr>
        <w:t>)</w:t>
      </w:r>
      <w:r>
        <w:rPr>
          <w:rFonts w:ascii="Tahoma" w:hAnsi="Tahoma" w:cs="Tahoma"/>
          <w:sz w:val="22"/>
          <w:szCs w:val="22"/>
        </w:rPr>
        <w:t>:_</w:t>
      </w:r>
      <w:proofErr w:type="gramEnd"/>
      <w:r>
        <w:rPr>
          <w:rFonts w:ascii="Tahoma" w:hAnsi="Tahoma" w:cs="Tahoma"/>
          <w:sz w:val="22"/>
          <w:szCs w:val="22"/>
        </w:rPr>
        <w:t>__</w:t>
      </w:r>
      <w:r w:rsidR="00745BE9">
        <w:rPr>
          <w:rFonts w:ascii="Tahoma" w:hAnsi="Tahoma" w:cs="Tahoma"/>
          <w:sz w:val="22"/>
          <w:szCs w:val="22"/>
        </w:rPr>
        <w:t>_____________________________________________</w:t>
      </w:r>
      <w:r>
        <w:rPr>
          <w:rFonts w:ascii="Tahoma" w:hAnsi="Tahoma" w:cs="Tahoma"/>
          <w:sz w:val="22"/>
          <w:szCs w:val="22"/>
        </w:rPr>
        <w:t>_______________________</w:t>
      </w:r>
    </w:p>
    <w:p w14:paraId="510B7F7A" w14:textId="1FEF52EE" w:rsidR="00745BE9" w:rsidRDefault="00745BE9" w:rsidP="00E12EDE">
      <w:pPr>
        <w:rPr>
          <w:rFonts w:ascii="Tahoma" w:hAnsi="Tahoma" w:cs="Tahoma"/>
          <w:sz w:val="22"/>
          <w:szCs w:val="22"/>
        </w:rPr>
      </w:pPr>
      <w:r>
        <w:rPr>
          <w:rFonts w:ascii="Tahoma" w:hAnsi="Tahoma" w:cs="Tahoma"/>
          <w:sz w:val="22"/>
          <w:szCs w:val="22"/>
        </w:rPr>
        <w:t xml:space="preserve">Owner </w:t>
      </w:r>
      <w:proofErr w:type="gramStart"/>
      <w:r>
        <w:rPr>
          <w:rFonts w:ascii="Tahoma" w:hAnsi="Tahoma" w:cs="Tahoma"/>
          <w:sz w:val="22"/>
          <w:szCs w:val="22"/>
        </w:rPr>
        <w:t>name:_</w:t>
      </w:r>
      <w:proofErr w:type="gramEnd"/>
      <w:r>
        <w:rPr>
          <w:rFonts w:ascii="Tahoma" w:hAnsi="Tahoma" w:cs="Tahoma"/>
          <w:sz w:val="22"/>
          <w:szCs w:val="22"/>
        </w:rPr>
        <w:t xml:space="preserve">__________________________________ </w:t>
      </w:r>
      <w:proofErr w:type="gramStart"/>
      <w:r>
        <w:rPr>
          <w:rFonts w:ascii="Tahoma" w:hAnsi="Tahoma" w:cs="Tahoma"/>
          <w:sz w:val="22"/>
          <w:szCs w:val="22"/>
        </w:rPr>
        <w:t>Date:_</w:t>
      </w:r>
      <w:proofErr w:type="gramEnd"/>
      <w:r>
        <w:rPr>
          <w:rFonts w:ascii="Tahoma" w:hAnsi="Tahoma" w:cs="Tahoma"/>
          <w:sz w:val="22"/>
          <w:szCs w:val="22"/>
        </w:rPr>
        <w:t>________________________________</w:t>
      </w:r>
    </w:p>
    <w:p w14:paraId="544E72BE" w14:textId="05601D70" w:rsidR="00745BE9" w:rsidRPr="00AE25F4" w:rsidRDefault="00745BE9" w:rsidP="00E12EDE">
      <w:pPr>
        <w:rPr>
          <w:rFonts w:ascii="Tahoma" w:hAnsi="Tahoma" w:cs="Tahoma"/>
          <w:sz w:val="22"/>
          <w:szCs w:val="22"/>
        </w:rPr>
      </w:pPr>
      <w:proofErr w:type="gramStart"/>
      <w:r>
        <w:rPr>
          <w:rFonts w:ascii="Tahoma" w:hAnsi="Tahoma" w:cs="Tahoma"/>
          <w:sz w:val="22"/>
          <w:szCs w:val="22"/>
        </w:rPr>
        <w:t>Signature:_</w:t>
      </w:r>
      <w:proofErr w:type="gramEnd"/>
      <w:r>
        <w:rPr>
          <w:rFonts w:ascii="Tahoma" w:hAnsi="Tahoma" w:cs="Tahoma"/>
          <w:sz w:val="22"/>
          <w:szCs w:val="22"/>
        </w:rPr>
        <w:t>____________________________________</w:t>
      </w:r>
    </w:p>
    <w:p w14:paraId="196E1751" w14:textId="77777777" w:rsidR="00AE25F4" w:rsidRPr="00E12EDE" w:rsidRDefault="00AE25F4" w:rsidP="00E12EDE">
      <w:pPr>
        <w:rPr>
          <w:rFonts w:ascii="Tahoma" w:hAnsi="Tahoma" w:cs="Tahoma"/>
          <w:sz w:val="22"/>
          <w:szCs w:val="22"/>
        </w:rPr>
      </w:pPr>
    </w:p>
    <w:sectPr w:rsidR="00AE25F4" w:rsidRPr="00E12EDE" w:rsidSect="008A01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DE"/>
    <w:rsid w:val="000140EC"/>
    <w:rsid w:val="001652CD"/>
    <w:rsid w:val="001C0A24"/>
    <w:rsid w:val="00217482"/>
    <w:rsid w:val="004015F1"/>
    <w:rsid w:val="005135C5"/>
    <w:rsid w:val="006D4EB7"/>
    <w:rsid w:val="00745BE9"/>
    <w:rsid w:val="008A0127"/>
    <w:rsid w:val="008A59E4"/>
    <w:rsid w:val="00A672BC"/>
    <w:rsid w:val="00AE25F4"/>
    <w:rsid w:val="00CC2E95"/>
    <w:rsid w:val="00E06C07"/>
    <w:rsid w:val="00E12EDE"/>
    <w:rsid w:val="00E214CC"/>
    <w:rsid w:val="00F7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574E"/>
  <w15:chartTrackingRefBased/>
  <w15:docId w15:val="{3F2DD893-E9A2-44E4-92F5-4040B5C3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EDE"/>
    <w:rPr>
      <w:rFonts w:eastAsiaTheme="majorEastAsia" w:cstheme="majorBidi"/>
      <w:color w:val="272727" w:themeColor="text1" w:themeTint="D8"/>
    </w:rPr>
  </w:style>
  <w:style w:type="paragraph" w:styleId="Title">
    <w:name w:val="Title"/>
    <w:basedOn w:val="Normal"/>
    <w:next w:val="Normal"/>
    <w:link w:val="TitleChar"/>
    <w:uiPriority w:val="10"/>
    <w:qFormat/>
    <w:rsid w:val="00E12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DE"/>
    <w:pPr>
      <w:spacing w:before="160"/>
      <w:jc w:val="center"/>
    </w:pPr>
    <w:rPr>
      <w:i/>
      <w:iCs/>
      <w:color w:val="404040" w:themeColor="text1" w:themeTint="BF"/>
    </w:rPr>
  </w:style>
  <w:style w:type="character" w:customStyle="1" w:styleId="QuoteChar">
    <w:name w:val="Quote Char"/>
    <w:basedOn w:val="DefaultParagraphFont"/>
    <w:link w:val="Quote"/>
    <w:uiPriority w:val="29"/>
    <w:rsid w:val="00E12EDE"/>
    <w:rPr>
      <w:i/>
      <w:iCs/>
      <w:color w:val="404040" w:themeColor="text1" w:themeTint="BF"/>
    </w:rPr>
  </w:style>
  <w:style w:type="paragraph" w:styleId="ListParagraph">
    <w:name w:val="List Paragraph"/>
    <w:basedOn w:val="Normal"/>
    <w:uiPriority w:val="34"/>
    <w:qFormat/>
    <w:rsid w:val="00E12EDE"/>
    <w:pPr>
      <w:ind w:left="720"/>
      <w:contextualSpacing/>
    </w:pPr>
  </w:style>
  <w:style w:type="character" w:styleId="IntenseEmphasis">
    <w:name w:val="Intense Emphasis"/>
    <w:basedOn w:val="DefaultParagraphFont"/>
    <w:uiPriority w:val="21"/>
    <w:qFormat/>
    <w:rsid w:val="00E12EDE"/>
    <w:rPr>
      <w:i/>
      <w:iCs/>
      <w:color w:val="2F5496" w:themeColor="accent1" w:themeShade="BF"/>
    </w:rPr>
  </w:style>
  <w:style w:type="paragraph" w:styleId="IntenseQuote">
    <w:name w:val="Intense Quote"/>
    <w:basedOn w:val="Normal"/>
    <w:next w:val="Normal"/>
    <w:link w:val="IntenseQuoteChar"/>
    <w:uiPriority w:val="30"/>
    <w:qFormat/>
    <w:rsid w:val="00E12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EDE"/>
    <w:rPr>
      <w:i/>
      <w:iCs/>
      <w:color w:val="2F5496" w:themeColor="accent1" w:themeShade="BF"/>
    </w:rPr>
  </w:style>
  <w:style w:type="character" w:styleId="IntenseReference">
    <w:name w:val="Intense Reference"/>
    <w:basedOn w:val="DefaultParagraphFont"/>
    <w:uiPriority w:val="32"/>
    <w:qFormat/>
    <w:rsid w:val="00E12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jessie.gearns pawsandclawsrr.org</dc:creator>
  <cp:keywords/>
  <dc:description/>
  <cp:lastModifiedBy>jessie.gearns pawsandclawsrr.org</cp:lastModifiedBy>
  <cp:revision>2</cp:revision>
  <cp:lastPrinted>2026-02-13T22:36:00Z</cp:lastPrinted>
  <dcterms:created xsi:type="dcterms:W3CDTF">2026-02-13T20:21:00Z</dcterms:created>
  <dcterms:modified xsi:type="dcterms:W3CDTF">2026-02-13T22:47:00Z</dcterms:modified>
</cp:coreProperties>
</file>